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left"/>
        <w:textAlignment w:val="center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附件</w:t>
      </w:r>
      <w:r>
        <w:rPr>
          <w:rFonts w:hint="eastAsia" w:eastAsia="黑体"/>
          <w:color w:val="auto"/>
          <w:kern w:val="0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left"/>
        <w:textAlignment w:val="center"/>
        <w:rPr>
          <w:rFonts w:eastAsia="黑体"/>
          <w:color w:val="auto"/>
          <w:kern w:val="0"/>
          <w:sz w:val="32"/>
          <w:szCs w:val="32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2024年湖北省基金投资行业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rPr>
          <w:rFonts w:eastAsia="黑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职工技能大赛报告格式要求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eastAsia="黑体"/>
          <w:color w:val="auto"/>
          <w:sz w:val="30"/>
          <w:szCs w:val="30"/>
        </w:rPr>
      </w:pPr>
      <w:r>
        <w:rPr>
          <w:rFonts w:eastAsia="黑体"/>
          <w:color w:val="auto"/>
          <w:sz w:val="30"/>
          <w:szCs w:val="30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rPr>
          <w:rFonts w:eastAsia="黑体"/>
          <w:color w:val="auto"/>
          <w:sz w:val="30"/>
          <w:szCs w:val="30"/>
        </w:rPr>
      </w:pPr>
      <w:r>
        <w:rPr>
          <w:rFonts w:eastAsia="黑体"/>
          <w:color w:val="auto"/>
          <w:sz w:val="30"/>
          <w:szCs w:val="30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eastAsia="黑体"/>
          <w:color w:val="auto"/>
          <w:sz w:val="30"/>
          <w:szCs w:val="30"/>
        </w:rPr>
      </w:pPr>
      <w:r>
        <w:rPr>
          <w:rFonts w:eastAsia="黑体"/>
          <w:color w:val="auto"/>
          <w:sz w:val="30"/>
          <w:szCs w:val="30"/>
        </w:rPr>
        <w:t xml:space="preserve">    </w:t>
      </w:r>
      <w:r>
        <w:rPr>
          <w:rFonts w:eastAsia="仿宋_GB2312"/>
          <w:color w:val="auto"/>
          <w:sz w:val="32"/>
          <w:szCs w:val="32"/>
        </w:rPr>
        <w:t>提交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WORD和</w:t>
      </w:r>
      <w:r>
        <w:rPr>
          <w:rFonts w:eastAsia="仿宋_GB2312"/>
          <w:color w:val="auto"/>
          <w:sz w:val="32"/>
          <w:szCs w:val="32"/>
        </w:rPr>
        <w:t>PDF版本报告，文件命名为“产业方向-报告标题-姓名-所在公司-手机号”或“项目名称-投资建议书-姓名-所在公司-手机号”。报告须包含摘要、章节目录、图表目录。行间距设置为28磅。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rPr>
          <w:rFonts w:eastAsia="黑体"/>
          <w:color w:val="auto"/>
          <w:sz w:val="30"/>
          <w:szCs w:val="30"/>
        </w:rPr>
      </w:pPr>
      <w:r>
        <w:rPr>
          <w:rFonts w:eastAsia="黑体"/>
          <w:color w:val="auto"/>
          <w:sz w:val="30"/>
          <w:szCs w:val="30"/>
        </w:rPr>
        <w:t>二、格式和字体要求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楷体"/>
          <w:color w:val="auto"/>
          <w:sz w:val="32"/>
          <w:szCs w:val="32"/>
        </w:rPr>
      </w:pPr>
      <w:r>
        <w:rPr>
          <w:rFonts w:eastAsia="楷体"/>
          <w:color w:val="auto"/>
          <w:sz w:val="32"/>
          <w:szCs w:val="32"/>
        </w:rPr>
        <w:t>（一）题目部分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方正小标宋简体（标题二号不加粗)。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楷体"/>
          <w:color w:val="auto"/>
          <w:sz w:val="32"/>
          <w:szCs w:val="32"/>
        </w:rPr>
      </w:pPr>
      <w:r>
        <w:rPr>
          <w:rFonts w:eastAsia="楷体"/>
          <w:color w:val="auto"/>
          <w:sz w:val="32"/>
          <w:szCs w:val="32"/>
        </w:rPr>
        <w:t>（二）标题部分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一级标题：黑体 (三号) 如：一、二；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二级标题：楷体 (小标题三号不加粗)如：(一) 、(二)；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三级标题：仿宋 (正文三号加粗) 如：1.、2.；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四级标题：仿宋 (正文三号) 如：(1)、(2)。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rPr>
          <w:rFonts w:eastAsia="仿宋_GB2312"/>
          <w:color w:val="auto"/>
          <w:sz w:val="32"/>
          <w:szCs w:val="32"/>
        </w:rPr>
      </w:pPr>
      <w:r>
        <w:rPr>
          <w:rFonts w:eastAsia="楷体"/>
          <w:color w:val="auto"/>
          <w:sz w:val="32"/>
          <w:szCs w:val="32"/>
        </w:rPr>
        <w:t>（三）正文部分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正文：仿宋(三号)；页码：宋体字四号，左右各加一条“一字线”奇数页在右侧右空一字，偶数页在左侧左空一字。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557E2F-3A3F-4B6F-9E85-BCE39787E7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38B5B5-D8C2-4F4B-83A1-05FCD477528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8E41777-2EBE-4E06-BD2A-8DCA3BE6C7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B0109A4-EE9A-48BE-BB64-E90E42FC06E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2A0CF32-DBFC-4CCF-A739-B6F8D57A25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NjllMjZiZWQxZGNlZTNlOTdkOGVhOTIxMmUyODgifQ=="/>
  </w:docVars>
  <w:rsids>
    <w:rsidRoot w:val="7A1B3811"/>
    <w:rsid w:val="7A1B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2024-11-14T03:30:00Z</dcterms:created>
  <dc:creator>长江运营</dc:creator>
  <cp:lastModifiedBy>长江运营</cp:lastModifiedBy>
  <dcterms:modified xsi:type="dcterms:W3CDTF">2024-11-14T03:31:25Z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F87D73EC97BB411C9C2027A7F0FF62E7_11</vt:lpwstr>
  </property>
</Properties>
</file>